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D89" w:rsidRDefault="00402905">
      <w:r>
        <w:rPr>
          <w:noProof/>
        </w:rPr>
        <w:drawing>
          <wp:inline distT="0" distB="0" distL="0" distR="0">
            <wp:extent cx="5943600" cy="6120130"/>
            <wp:effectExtent l="0" t="0" r="0" b="1270"/>
            <wp:docPr id="984320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0783" name="Picture 984320783"/>
                    <pic:cNvPicPr/>
                  </pic:nvPicPr>
                  <pic:blipFill>
                    <a:blip r:embed="rId4">
                      <a:extLst>
                        <a:ext uri="{28A0092B-C50C-407E-A947-70E740481C1C}">
                          <a14:useLocalDpi xmlns:a14="http://schemas.microsoft.com/office/drawing/2010/main" val="0"/>
                        </a:ext>
                      </a:extLst>
                    </a:blip>
                    <a:stretch>
                      <a:fillRect/>
                    </a:stretch>
                  </pic:blipFill>
                  <pic:spPr>
                    <a:xfrm>
                      <a:off x="0" y="0"/>
                      <a:ext cx="5943600" cy="6120130"/>
                    </a:xfrm>
                    <a:prstGeom prst="rect">
                      <a:avLst/>
                    </a:prstGeom>
                  </pic:spPr>
                </pic:pic>
              </a:graphicData>
            </a:graphic>
          </wp:inline>
        </w:drawing>
      </w:r>
    </w:p>
    <w:p w:rsidR="00402905" w:rsidRPr="00402905" w:rsidRDefault="00402905" w:rsidP="00402905">
      <w:pPr>
        <w:spacing w:after="0" w:line="420" w:lineRule="atLeast"/>
        <w:rPr>
          <w:rFonts w:ascii="PT Serif" w:eastAsia="Times New Roman" w:hAnsi="PT Serif" w:cs="Times New Roman"/>
          <w:color w:val="404F57"/>
          <w:kern w:val="0"/>
          <w:sz w:val="27"/>
          <w:szCs w:val="27"/>
          <w14:ligatures w14:val="none"/>
        </w:rPr>
      </w:pPr>
      <w:r w:rsidRPr="00402905">
        <w:rPr>
          <w:rFonts w:ascii="PT Serif" w:eastAsia="Times New Roman" w:hAnsi="PT Serif" w:cs="Times New Roman"/>
          <w:color w:val="404F57"/>
          <w:kern w:val="0"/>
          <w:sz w:val="27"/>
          <w:szCs w:val="27"/>
          <w14:ligatures w14:val="none"/>
        </w:rPr>
        <w:t>Barbara Ann Williams, 80, passed away at her residence in Brunswick, MD on October 17, 2025.</w:t>
      </w:r>
      <w:r w:rsidRPr="00402905">
        <w:rPr>
          <w:rFonts w:ascii="PT Serif" w:eastAsia="Times New Roman" w:hAnsi="PT Serif" w:cs="Times New Roman"/>
          <w:color w:val="404F57"/>
          <w:kern w:val="0"/>
          <w:sz w:val="27"/>
          <w:szCs w:val="27"/>
          <w14:ligatures w14:val="none"/>
        </w:rPr>
        <w:br/>
      </w:r>
      <w:r w:rsidRPr="00402905">
        <w:rPr>
          <w:rFonts w:ascii="PT Serif" w:eastAsia="Times New Roman" w:hAnsi="PT Serif" w:cs="Times New Roman"/>
          <w:color w:val="404F57"/>
          <w:kern w:val="0"/>
          <w:sz w:val="27"/>
          <w:szCs w:val="27"/>
          <w14:ligatures w14:val="none"/>
        </w:rPr>
        <w:br/>
        <w:t xml:space="preserve">A mother, grandmother, friend, and active community member, she was known to be caring and supportive, kind, and loving. Growing up in </w:t>
      </w:r>
      <w:proofErr w:type="spellStart"/>
      <w:r w:rsidRPr="00402905">
        <w:rPr>
          <w:rFonts w:ascii="PT Serif" w:eastAsia="Times New Roman" w:hAnsi="PT Serif" w:cs="Times New Roman"/>
          <w:color w:val="404F57"/>
          <w:kern w:val="0"/>
          <w:sz w:val="27"/>
          <w:szCs w:val="27"/>
          <w14:ligatures w14:val="none"/>
        </w:rPr>
        <w:t>Chewsville</w:t>
      </w:r>
      <w:proofErr w:type="spellEnd"/>
      <w:r w:rsidRPr="00402905">
        <w:rPr>
          <w:rFonts w:ascii="PT Serif" w:eastAsia="Times New Roman" w:hAnsi="PT Serif" w:cs="Times New Roman"/>
          <w:color w:val="404F57"/>
          <w:kern w:val="0"/>
          <w:sz w:val="27"/>
          <w:szCs w:val="27"/>
          <w14:ligatures w14:val="none"/>
        </w:rPr>
        <w:t>, MD and later moving to Hagerstown, MD, she attended North Hagerstown High School, Class of 1962.</w:t>
      </w:r>
      <w:r w:rsidRPr="00402905">
        <w:rPr>
          <w:rFonts w:ascii="PT Serif" w:eastAsia="Times New Roman" w:hAnsi="PT Serif" w:cs="Times New Roman"/>
          <w:color w:val="404F57"/>
          <w:kern w:val="0"/>
          <w:sz w:val="27"/>
          <w:szCs w:val="27"/>
          <w14:ligatures w14:val="none"/>
        </w:rPr>
        <w:br/>
      </w:r>
      <w:r w:rsidRPr="00402905">
        <w:rPr>
          <w:rFonts w:ascii="PT Serif" w:eastAsia="Times New Roman" w:hAnsi="PT Serif" w:cs="Times New Roman"/>
          <w:color w:val="404F57"/>
          <w:kern w:val="0"/>
          <w:sz w:val="27"/>
          <w:szCs w:val="27"/>
          <w14:ligatures w14:val="none"/>
        </w:rPr>
        <w:lastRenderedPageBreak/>
        <w:br/>
        <w:t>She enrolled in, and graduated from, beauty school to become a beautician, and she worked in Hagerstown. After marriage in 1967, she assumed the role of wife, relocating to Baltimore, and went on to become a mother in 1971.</w:t>
      </w:r>
      <w:r w:rsidRPr="00402905">
        <w:rPr>
          <w:rFonts w:ascii="PT Serif" w:eastAsia="Times New Roman" w:hAnsi="PT Serif" w:cs="Times New Roman"/>
          <w:color w:val="404F57"/>
          <w:kern w:val="0"/>
          <w:sz w:val="27"/>
          <w:szCs w:val="27"/>
          <w14:ligatures w14:val="none"/>
        </w:rPr>
        <w:br/>
      </w:r>
      <w:r w:rsidRPr="00402905">
        <w:rPr>
          <w:rFonts w:ascii="PT Serif" w:eastAsia="Times New Roman" w:hAnsi="PT Serif" w:cs="Times New Roman"/>
          <w:color w:val="404F57"/>
          <w:kern w:val="0"/>
          <w:sz w:val="27"/>
          <w:szCs w:val="27"/>
          <w14:ligatures w14:val="none"/>
        </w:rPr>
        <w:br/>
        <w:t xml:space="preserve">Her family moved to Brunswick in 1980 to become proprietors of the former </w:t>
      </w:r>
      <w:proofErr w:type="spellStart"/>
      <w:r w:rsidRPr="00402905">
        <w:rPr>
          <w:rFonts w:ascii="PT Serif" w:eastAsia="Times New Roman" w:hAnsi="PT Serif" w:cs="Times New Roman"/>
          <w:color w:val="404F57"/>
          <w:kern w:val="0"/>
          <w:sz w:val="27"/>
          <w:szCs w:val="27"/>
          <w14:ligatures w14:val="none"/>
        </w:rPr>
        <w:t>Feete</w:t>
      </w:r>
      <w:proofErr w:type="spellEnd"/>
      <w:r w:rsidRPr="00402905">
        <w:rPr>
          <w:rFonts w:ascii="PT Serif" w:eastAsia="Times New Roman" w:hAnsi="PT Serif" w:cs="Times New Roman"/>
          <w:color w:val="404F57"/>
          <w:kern w:val="0"/>
          <w:sz w:val="27"/>
          <w:szCs w:val="27"/>
          <w14:ligatures w14:val="none"/>
        </w:rPr>
        <w:t xml:space="preserve"> Funeral Home, as the John T. Williams Funeral Home. She later became the sole proprietor in 1982, and she continued to operate her business until her death.</w:t>
      </w:r>
      <w:r w:rsidRPr="00402905">
        <w:rPr>
          <w:rFonts w:ascii="PT Serif" w:eastAsia="Times New Roman" w:hAnsi="PT Serif" w:cs="Times New Roman"/>
          <w:color w:val="404F57"/>
          <w:kern w:val="0"/>
          <w:sz w:val="27"/>
          <w:szCs w:val="27"/>
          <w14:ligatures w14:val="none"/>
        </w:rPr>
        <w:br/>
      </w:r>
      <w:r w:rsidRPr="00402905">
        <w:rPr>
          <w:rFonts w:ascii="PT Serif" w:eastAsia="Times New Roman" w:hAnsi="PT Serif" w:cs="Times New Roman"/>
          <w:color w:val="404F57"/>
          <w:kern w:val="0"/>
          <w:sz w:val="27"/>
          <w:szCs w:val="27"/>
          <w14:ligatures w14:val="none"/>
        </w:rPr>
        <w:br/>
        <w:t>She was active in the F.O.E. Women's Auxiliary, chapters of various Funeral Directors Associations, and the Brunswick Chamber of Commerce. She was a supportive donor to local schools, teams, and charitable organizations. She was a pillar and beloved member of the Brunswick community.</w:t>
      </w:r>
      <w:r w:rsidRPr="00402905">
        <w:rPr>
          <w:rFonts w:ascii="PT Serif" w:eastAsia="Times New Roman" w:hAnsi="PT Serif" w:cs="Times New Roman"/>
          <w:color w:val="404F57"/>
          <w:kern w:val="0"/>
          <w:sz w:val="27"/>
          <w:szCs w:val="27"/>
          <w14:ligatures w14:val="none"/>
        </w:rPr>
        <w:br/>
      </w:r>
      <w:r w:rsidRPr="00402905">
        <w:rPr>
          <w:rFonts w:ascii="PT Serif" w:eastAsia="Times New Roman" w:hAnsi="PT Serif" w:cs="Times New Roman"/>
          <w:color w:val="404F57"/>
          <w:kern w:val="0"/>
          <w:sz w:val="27"/>
          <w:szCs w:val="27"/>
          <w14:ligatures w14:val="none"/>
        </w:rPr>
        <w:br/>
        <w:t>In her free time, she enjoyed gardening and exterior decorating. She prided herself in helping to beautify her business and the town with displays of seasonal cheer. She wanted everyone to feel welcome and to uplift those in need.</w:t>
      </w:r>
      <w:r w:rsidRPr="00402905">
        <w:rPr>
          <w:rFonts w:ascii="PT Serif" w:eastAsia="Times New Roman" w:hAnsi="PT Serif" w:cs="Times New Roman"/>
          <w:color w:val="404F57"/>
          <w:kern w:val="0"/>
          <w:sz w:val="27"/>
          <w:szCs w:val="27"/>
          <w14:ligatures w14:val="none"/>
        </w:rPr>
        <w:br/>
      </w:r>
      <w:r w:rsidRPr="00402905">
        <w:rPr>
          <w:rFonts w:ascii="PT Serif" w:eastAsia="Times New Roman" w:hAnsi="PT Serif" w:cs="Times New Roman"/>
          <w:color w:val="404F57"/>
          <w:kern w:val="0"/>
          <w:sz w:val="27"/>
          <w:szCs w:val="27"/>
          <w14:ligatures w14:val="none"/>
        </w:rPr>
        <w:br/>
        <w:t>Barbara was the daughter of the late Orville and Edna Hoover. Sister to Terry Hoover of Smithsburg, MD, and the late Kelly Hoover. Barbara was the wife of the late John Williams and the mother of Scott Williams from Woodstock, NY, and Eric Williams from Lorton, VA. Grandmother to Aleida Ruth and Owen Brooks Williams.</w:t>
      </w:r>
      <w:r w:rsidRPr="00402905">
        <w:rPr>
          <w:rFonts w:ascii="PT Serif" w:eastAsia="Times New Roman" w:hAnsi="PT Serif" w:cs="Times New Roman"/>
          <w:color w:val="404F57"/>
          <w:kern w:val="0"/>
          <w:sz w:val="27"/>
          <w:szCs w:val="27"/>
          <w14:ligatures w14:val="none"/>
        </w:rPr>
        <w:br/>
      </w:r>
      <w:r w:rsidRPr="00402905">
        <w:rPr>
          <w:rFonts w:ascii="PT Serif" w:eastAsia="Times New Roman" w:hAnsi="PT Serif" w:cs="Times New Roman"/>
          <w:color w:val="404F57"/>
          <w:kern w:val="0"/>
          <w:sz w:val="27"/>
          <w:szCs w:val="27"/>
          <w14:ligatures w14:val="none"/>
        </w:rPr>
        <w:br/>
        <w:t xml:space="preserve">Friends are invited to call on Saturday, November 1, 2025, and Sunday, November 2, 2025, from 2:00 pm to 4:00 pm and 7:00 pm to 9:00 pm each day at the John T. Williams Funeral Home, 100 Petersville Road, Brunswick, MD. A Funeral Service will be held at New Hope United Methodist Church, 7 South </w:t>
      </w:r>
      <w:r w:rsidRPr="00402905">
        <w:rPr>
          <w:rFonts w:ascii="PT Serif" w:eastAsia="Times New Roman" w:hAnsi="PT Serif" w:cs="Times New Roman"/>
          <w:color w:val="404F57"/>
          <w:kern w:val="0"/>
          <w:sz w:val="27"/>
          <w:szCs w:val="27"/>
          <w14:ligatures w14:val="none"/>
        </w:rPr>
        <w:lastRenderedPageBreak/>
        <w:t xml:space="preserve">Maryland Avenue, Brunswick on Monday, November 3, 2025, at 11:00 AM. Reverend Katie O'Hern Hamilton will preside. Interment to follow in Brownsville Church of the Brethren Cemetery, 1911 </w:t>
      </w:r>
      <w:proofErr w:type="spellStart"/>
      <w:r w:rsidRPr="00402905">
        <w:rPr>
          <w:rFonts w:ascii="PT Serif" w:eastAsia="Times New Roman" w:hAnsi="PT Serif" w:cs="Times New Roman"/>
          <w:color w:val="404F57"/>
          <w:kern w:val="0"/>
          <w:sz w:val="27"/>
          <w:szCs w:val="27"/>
          <w14:ligatures w14:val="none"/>
        </w:rPr>
        <w:t>Rohrersville</w:t>
      </w:r>
      <w:proofErr w:type="spellEnd"/>
      <w:r w:rsidRPr="00402905">
        <w:rPr>
          <w:rFonts w:ascii="PT Serif" w:eastAsia="Times New Roman" w:hAnsi="PT Serif" w:cs="Times New Roman"/>
          <w:color w:val="404F57"/>
          <w:kern w:val="0"/>
          <w:sz w:val="27"/>
          <w:szCs w:val="27"/>
          <w14:ligatures w14:val="none"/>
        </w:rPr>
        <w:t xml:space="preserve"> Road, Knoxville, MD 21758, followed by food and fellowship in Brownsville Church of the Brethren Fellowship Hall. Condolences to the family may be made at </w:t>
      </w:r>
      <w:hyperlink r:id="rId5" w:history="1">
        <w:r w:rsidRPr="00402905">
          <w:rPr>
            <w:rFonts w:ascii="PT Serif" w:eastAsia="Times New Roman" w:hAnsi="PT Serif" w:cs="Times New Roman"/>
            <w:color w:val="247FC3"/>
            <w:kern w:val="0"/>
            <w:sz w:val="27"/>
            <w:szCs w:val="27"/>
            <w:u w:val="single"/>
            <w14:ligatures w14:val="none"/>
          </w:rPr>
          <w:t>www.harmanfunerals.com</w:t>
        </w:r>
      </w:hyperlink>
      <w:r w:rsidRPr="00402905">
        <w:rPr>
          <w:rFonts w:ascii="PT Serif" w:eastAsia="Times New Roman" w:hAnsi="PT Serif" w:cs="Times New Roman"/>
          <w:color w:val="404F57"/>
          <w:kern w:val="0"/>
          <w:sz w:val="27"/>
          <w:szCs w:val="27"/>
          <w14:ligatures w14:val="none"/>
        </w:rPr>
        <w:t> Barbara Williams</w:t>
      </w:r>
    </w:p>
    <w:p w:rsidR="00402905" w:rsidRPr="00402905" w:rsidRDefault="00402905" w:rsidP="00402905">
      <w:pPr>
        <w:spacing w:after="0" w:line="240" w:lineRule="auto"/>
        <w:rPr>
          <w:rFonts w:ascii="Times New Roman" w:eastAsia="Times New Roman" w:hAnsi="Times New Roman" w:cs="Times New Roman"/>
          <w:kern w:val="0"/>
          <w14:ligatures w14:val="none"/>
        </w:rPr>
      </w:pPr>
    </w:p>
    <w:p w:rsidR="00402905" w:rsidRDefault="00402905"/>
    <w:sectPr w:rsidR="00402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T Serif">
    <w:panose1 w:val="020A0603040505020204"/>
    <w:charset w:val="4D"/>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05"/>
    <w:rsid w:val="003D5081"/>
    <w:rsid w:val="00402905"/>
    <w:rsid w:val="005C41F9"/>
    <w:rsid w:val="005D035F"/>
    <w:rsid w:val="006A4224"/>
    <w:rsid w:val="00773249"/>
    <w:rsid w:val="00C23FD9"/>
    <w:rsid w:val="00DF3ADC"/>
    <w:rsid w:val="00EC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702B7A"/>
  <w15:chartTrackingRefBased/>
  <w15:docId w15:val="{761750E8-C0C5-9D46-8D3A-C39744AE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9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29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29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29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29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2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9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29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29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29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29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2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905"/>
    <w:rPr>
      <w:rFonts w:eastAsiaTheme="majorEastAsia" w:cstheme="majorBidi"/>
      <w:color w:val="272727" w:themeColor="text1" w:themeTint="D8"/>
    </w:rPr>
  </w:style>
  <w:style w:type="paragraph" w:styleId="Title">
    <w:name w:val="Title"/>
    <w:basedOn w:val="Normal"/>
    <w:next w:val="Normal"/>
    <w:link w:val="TitleChar"/>
    <w:uiPriority w:val="10"/>
    <w:qFormat/>
    <w:rsid w:val="00402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905"/>
    <w:pPr>
      <w:spacing w:before="160"/>
      <w:jc w:val="center"/>
    </w:pPr>
    <w:rPr>
      <w:i/>
      <w:iCs/>
      <w:color w:val="404040" w:themeColor="text1" w:themeTint="BF"/>
    </w:rPr>
  </w:style>
  <w:style w:type="character" w:customStyle="1" w:styleId="QuoteChar">
    <w:name w:val="Quote Char"/>
    <w:basedOn w:val="DefaultParagraphFont"/>
    <w:link w:val="Quote"/>
    <w:uiPriority w:val="29"/>
    <w:rsid w:val="00402905"/>
    <w:rPr>
      <w:i/>
      <w:iCs/>
      <w:color w:val="404040" w:themeColor="text1" w:themeTint="BF"/>
    </w:rPr>
  </w:style>
  <w:style w:type="paragraph" w:styleId="ListParagraph">
    <w:name w:val="List Paragraph"/>
    <w:basedOn w:val="Normal"/>
    <w:uiPriority w:val="34"/>
    <w:qFormat/>
    <w:rsid w:val="00402905"/>
    <w:pPr>
      <w:ind w:left="720"/>
      <w:contextualSpacing/>
    </w:pPr>
  </w:style>
  <w:style w:type="character" w:styleId="IntenseEmphasis">
    <w:name w:val="Intense Emphasis"/>
    <w:basedOn w:val="DefaultParagraphFont"/>
    <w:uiPriority w:val="21"/>
    <w:qFormat/>
    <w:rsid w:val="00402905"/>
    <w:rPr>
      <w:i/>
      <w:iCs/>
      <w:color w:val="2F5496" w:themeColor="accent1" w:themeShade="BF"/>
    </w:rPr>
  </w:style>
  <w:style w:type="paragraph" w:styleId="IntenseQuote">
    <w:name w:val="Intense Quote"/>
    <w:basedOn w:val="Normal"/>
    <w:next w:val="Normal"/>
    <w:link w:val="IntenseQuoteChar"/>
    <w:uiPriority w:val="30"/>
    <w:qFormat/>
    <w:rsid w:val="004029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2905"/>
    <w:rPr>
      <w:i/>
      <w:iCs/>
      <w:color w:val="2F5496" w:themeColor="accent1" w:themeShade="BF"/>
    </w:rPr>
  </w:style>
  <w:style w:type="character" w:styleId="IntenseReference">
    <w:name w:val="Intense Reference"/>
    <w:basedOn w:val="DefaultParagraphFont"/>
    <w:uiPriority w:val="32"/>
    <w:qFormat/>
    <w:rsid w:val="00402905"/>
    <w:rPr>
      <w:b/>
      <w:bCs/>
      <w:smallCaps/>
      <w:color w:val="2F5496" w:themeColor="accent1" w:themeShade="BF"/>
      <w:spacing w:val="5"/>
    </w:rPr>
  </w:style>
  <w:style w:type="character" w:styleId="Hyperlink">
    <w:name w:val="Hyperlink"/>
    <w:basedOn w:val="DefaultParagraphFont"/>
    <w:uiPriority w:val="99"/>
    <w:semiHidden/>
    <w:unhideWhenUsed/>
    <w:rsid w:val="00402905"/>
    <w:rPr>
      <w:color w:val="0000FF"/>
      <w:u w:val="single"/>
    </w:rPr>
  </w:style>
  <w:style w:type="character" w:customStyle="1" w:styleId="apple-converted-space">
    <w:name w:val="apple-converted-space"/>
    <w:basedOn w:val="DefaultParagraphFont"/>
    <w:rsid w:val="0040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armanfuneral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Allgaier</dc:creator>
  <cp:keywords/>
  <dc:description/>
  <cp:lastModifiedBy>Wayne Allgaier</cp:lastModifiedBy>
  <cp:revision>1</cp:revision>
  <dcterms:created xsi:type="dcterms:W3CDTF">2025-11-03T15:20:00Z</dcterms:created>
  <dcterms:modified xsi:type="dcterms:W3CDTF">2025-11-03T15:23:00Z</dcterms:modified>
</cp:coreProperties>
</file>